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A98DC" w14:textId="262EBBA8" w:rsidR="003766FF" w:rsidRPr="00586728" w:rsidRDefault="003766FF" w:rsidP="003766FF">
      <w:pPr>
        <w:rPr>
          <w:rFonts w:ascii="Arial" w:hAnsi="Arial" w:cs="Arial"/>
          <w:b/>
          <w:bCs/>
          <w:sz w:val="20"/>
          <w:szCs w:val="20"/>
        </w:rPr>
      </w:pPr>
      <w:r w:rsidRPr="00586728">
        <w:rPr>
          <w:rFonts w:ascii="Arial" w:hAnsi="Arial" w:cs="Arial"/>
          <w:b/>
          <w:bCs/>
          <w:sz w:val="20"/>
          <w:szCs w:val="20"/>
        </w:rPr>
        <w:t>ALTRES CONSIDERACIONS</w:t>
      </w:r>
      <w:r w:rsidR="00586728">
        <w:rPr>
          <w:rFonts w:ascii="Arial" w:hAnsi="Arial" w:cs="Arial"/>
          <w:b/>
          <w:bCs/>
          <w:sz w:val="20"/>
          <w:szCs w:val="20"/>
        </w:rPr>
        <w:t>:</w:t>
      </w:r>
    </w:p>
    <w:p w14:paraId="5DCBA736" w14:textId="77777777" w:rsidR="003766FF" w:rsidRPr="00586728" w:rsidRDefault="003766FF">
      <w:pPr>
        <w:rPr>
          <w:rFonts w:ascii="Arial" w:hAnsi="Arial" w:cs="Arial"/>
          <w:sz w:val="20"/>
          <w:szCs w:val="20"/>
        </w:rPr>
      </w:pPr>
    </w:p>
    <w:p w14:paraId="48F6A407" w14:textId="3BD41B2C" w:rsidR="002B4E17" w:rsidRDefault="00B3230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NOVA CONSTRUCCIÓ </w:t>
      </w:r>
      <w:r w:rsidR="00586728" w:rsidRPr="00586728">
        <w:rPr>
          <w:rFonts w:ascii="Arial" w:hAnsi="Arial" w:cs="Arial"/>
          <w:sz w:val="20"/>
          <w:szCs w:val="20"/>
        </w:rPr>
        <w:t xml:space="preserve">ESCOLA </w:t>
      </w:r>
      <w:r>
        <w:rPr>
          <w:rFonts w:ascii="Arial" w:hAnsi="Arial" w:cs="Arial"/>
          <w:sz w:val="20"/>
          <w:szCs w:val="20"/>
        </w:rPr>
        <w:t>BERNARDÍ TOLRÀ A VILA-RODONA</w:t>
      </w:r>
      <w:r w:rsidR="006D08CA" w:rsidRPr="00586728">
        <w:rPr>
          <w:rFonts w:ascii="Arial" w:hAnsi="Arial" w:cs="Arial"/>
          <w:sz w:val="20"/>
          <w:szCs w:val="20"/>
        </w:rPr>
        <w:t xml:space="preserve">, CLAU </w:t>
      </w:r>
      <w:r>
        <w:rPr>
          <w:rFonts w:ascii="Arial" w:hAnsi="Arial" w:cs="Arial"/>
          <w:sz w:val="20"/>
          <w:szCs w:val="20"/>
        </w:rPr>
        <w:t>PNT</w:t>
      </w:r>
      <w:r w:rsidR="006D08CA" w:rsidRPr="00586728">
        <w:rPr>
          <w:rFonts w:ascii="Arial" w:hAnsi="Arial" w:cs="Arial"/>
          <w:sz w:val="20"/>
          <w:szCs w:val="20"/>
        </w:rPr>
        <w:t>-</w:t>
      </w:r>
      <w:r w:rsidR="00586728" w:rsidRPr="0058672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0233</w:t>
      </w:r>
    </w:p>
    <w:p w14:paraId="1A57D812" w14:textId="78076034" w:rsidR="00586728" w:rsidRDefault="00586728" w:rsidP="00173AD6">
      <w:pPr>
        <w:jc w:val="both"/>
        <w:rPr>
          <w:rFonts w:ascii="Arial" w:hAnsi="Arial" w:cs="Arial"/>
          <w:sz w:val="20"/>
          <w:szCs w:val="20"/>
        </w:rPr>
      </w:pPr>
    </w:p>
    <w:p w14:paraId="0551F569" w14:textId="77777777" w:rsidR="0018422F" w:rsidRDefault="00173AD6" w:rsidP="00173A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S’ha de preveure que en la primera fase d’execució de les obres aquestes convisquin amb els mòduls existents. </w:t>
      </w:r>
      <w:r w:rsidR="0018422F">
        <w:rPr>
          <w:rFonts w:ascii="Arial" w:hAnsi="Arial" w:cs="Arial"/>
          <w:sz w:val="20"/>
          <w:szCs w:val="20"/>
        </w:rPr>
        <w:t xml:space="preserve"> Cal plantejar la proposta per fases:</w:t>
      </w:r>
    </w:p>
    <w:p w14:paraId="039E4307" w14:textId="77777777" w:rsidR="0018422F" w:rsidRDefault="0018422F" w:rsidP="00173A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97324DA" w14:textId="454332AD" w:rsidR="0018422F" w:rsidRDefault="0018422F" w:rsidP="00173A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Fase 1: Nova construcció edifici 2 plantes amb aulari de primària, menjador i sala de psicomotricitat</w:t>
      </w:r>
      <w:r w:rsidR="008D0643">
        <w:rPr>
          <w:rFonts w:ascii="Arial" w:hAnsi="Arial" w:cs="Arial"/>
          <w:sz w:val="20"/>
          <w:szCs w:val="20"/>
        </w:rPr>
        <w:t>, lavabos</w:t>
      </w:r>
      <w:r>
        <w:rPr>
          <w:rFonts w:ascii="Arial" w:hAnsi="Arial" w:cs="Arial"/>
          <w:sz w:val="20"/>
          <w:szCs w:val="20"/>
        </w:rPr>
        <w:t xml:space="preserve"> i urbanització de la pista i espai annex.</w:t>
      </w:r>
    </w:p>
    <w:p w14:paraId="7A0809B2" w14:textId="77777777" w:rsidR="0018422F" w:rsidRDefault="0018422F" w:rsidP="00173AD6">
      <w:pPr>
        <w:jc w:val="both"/>
        <w:rPr>
          <w:rFonts w:ascii="Arial" w:hAnsi="Arial" w:cs="Arial"/>
          <w:sz w:val="20"/>
          <w:szCs w:val="20"/>
        </w:rPr>
      </w:pPr>
    </w:p>
    <w:p w14:paraId="7890FB88" w14:textId="0FC42C10" w:rsidR="0018422F" w:rsidRDefault="0018422F" w:rsidP="001842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Fase </w:t>
      </w:r>
      <w:r w:rsidR="00791369">
        <w:rPr>
          <w:rFonts w:ascii="Arial" w:hAnsi="Arial" w:cs="Arial"/>
          <w:sz w:val="20"/>
          <w:szCs w:val="20"/>
        </w:rPr>
        <w:t>1-2</w:t>
      </w:r>
      <w:r>
        <w:rPr>
          <w:rFonts w:ascii="Arial" w:hAnsi="Arial" w:cs="Arial"/>
          <w:sz w:val="20"/>
          <w:szCs w:val="20"/>
        </w:rPr>
        <w:t xml:space="preserve">: Trasllat de tot l’alumnat actual. </w:t>
      </w:r>
      <w:r>
        <w:rPr>
          <w:rFonts w:ascii="Arial" w:hAnsi="Arial" w:cs="Arial"/>
          <w:sz w:val="20"/>
          <w:szCs w:val="20"/>
        </w:rPr>
        <w:t>Atès que les aules corresponents a l’etapa d’infantil es construir</w:t>
      </w:r>
      <w:r>
        <w:rPr>
          <w:rFonts w:ascii="Arial" w:hAnsi="Arial" w:cs="Arial"/>
          <w:sz w:val="20"/>
          <w:szCs w:val="20"/>
        </w:rPr>
        <w:t>an</w:t>
      </w:r>
      <w:r>
        <w:rPr>
          <w:rFonts w:ascii="Arial" w:hAnsi="Arial" w:cs="Arial"/>
          <w:sz w:val="20"/>
          <w:szCs w:val="20"/>
        </w:rPr>
        <w:t xml:space="preserve"> en la segona fase, l’alumnat s’ubicarà temporalment ocupant l’espai de psicomotricitat i menjador. </w:t>
      </w:r>
    </w:p>
    <w:p w14:paraId="6DA07ED5" w14:textId="412EAF7C" w:rsidR="0018422F" w:rsidRDefault="0018422F" w:rsidP="0018422F">
      <w:pPr>
        <w:jc w:val="both"/>
        <w:rPr>
          <w:rFonts w:ascii="Arial" w:hAnsi="Arial" w:cs="Arial"/>
          <w:sz w:val="20"/>
          <w:szCs w:val="20"/>
        </w:rPr>
      </w:pPr>
    </w:p>
    <w:p w14:paraId="370EF67F" w14:textId="3A16C3AA" w:rsidR="0018422F" w:rsidRDefault="0018422F" w:rsidP="001842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Fase </w:t>
      </w:r>
      <w:r w:rsidR="00791369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: Desmuntatge dels mòduls d’aulari i enderroc de la </w:t>
      </w:r>
      <w:r w:rsidR="008D0643">
        <w:rPr>
          <w:rFonts w:ascii="Arial" w:hAnsi="Arial" w:cs="Arial"/>
          <w:sz w:val="20"/>
          <w:szCs w:val="20"/>
        </w:rPr>
        <w:t xml:space="preserve">seva </w:t>
      </w:r>
      <w:r>
        <w:rPr>
          <w:rFonts w:ascii="Arial" w:hAnsi="Arial" w:cs="Arial"/>
          <w:sz w:val="20"/>
          <w:szCs w:val="20"/>
        </w:rPr>
        <w:t xml:space="preserve">fonamentació. Nova construcció </w:t>
      </w:r>
      <w:r w:rsidR="008D0643">
        <w:rPr>
          <w:rFonts w:ascii="Arial" w:hAnsi="Arial" w:cs="Arial"/>
          <w:sz w:val="20"/>
          <w:szCs w:val="20"/>
        </w:rPr>
        <w:t>edifici d’</w:t>
      </w:r>
      <w:r>
        <w:rPr>
          <w:rFonts w:ascii="Arial" w:hAnsi="Arial" w:cs="Arial"/>
          <w:sz w:val="20"/>
          <w:szCs w:val="20"/>
        </w:rPr>
        <w:t xml:space="preserve">aulari d’infantil </w:t>
      </w:r>
      <w:r w:rsidR="008D0643">
        <w:rPr>
          <w:rFonts w:ascii="Arial" w:hAnsi="Arial" w:cs="Arial"/>
          <w:sz w:val="20"/>
          <w:szCs w:val="20"/>
        </w:rPr>
        <w:t>, aules</w:t>
      </w:r>
      <w:r>
        <w:rPr>
          <w:rFonts w:ascii="Arial" w:hAnsi="Arial" w:cs="Arial"/>
          <w:sz w:val="20"/>
          <w:szCs w:val="20"/>
        </w:rPr>
        <w:t xml:space="preserve"> de reforç/desdoblament i lavabos d’alumnes.</w:t>
      </w:r>
    </w:p>
    <w:p w14:paraId="75A3153E" w14:textId="0C72E8F5" w:rsidR="0018422F" w:rsidRDefault="0018422F" w:rsidP="0018422F">
      <w:pPr>
        <w:jc w:val="both"/>
        <w:rPr>
          <w:rFonts w:ascii="Arial" w:hAnsi="Arial" w:cs="Arial"/>
          <w:sz w:val="20"/>
          <w:szCs w:val="20"/>
        </w:rPr>
      </w:pPr>
    </w:p>
    <w:p w14:paraId="2F5FB52E" w14:textId="2573E64E" w:rsidR="0018422F" w:rsidRDefault="0018422F" w:rsidP="001842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Fase </w:t>
      </w:r>
      <w:r w:rsidR="00791369">
        <w:rPr>
          <w:rFonts w:ascii="Arial" w:hAnsi="Arial" w:cs="Arial"/>
          <w:sz w:val="20"/>
          <w:szCs w:val="20"/>
        </w:rPr>
        <w:t>2-3</w:t>
      </w:r>
      <w:r>
        <w:rPr>
          <w:rFonts w:ascii="Arial" w:hAnsi="Arial" w:cs="Arial"/>
          <w:sz w:val="20"/>
          <w:szCs w:val="20"/>
        </w:rPr>
        <w:t xml:space="preserve">: </w:t>
      </w:r>
      <w:r w:rsidR="008D0643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rasllat de l’alumnat d’infantil </w:t>
      </w:r>
      <w:r w:rsidR="008D0643">
        <w:rPr>
          <w:rFonts w:ascii="Arial" w:hAnsi="Arial" w:cs="Arial"/>
          <w:sz w:val="20"/>
          <w:szCs w:val="20"/>
        </w:rPr>
        <w:t xml:space="preserve">al nou edifici, </w:t>
      </w:r>
      <w:r>
        <w:rPr>
          <w:rFonts w:ascii="Arial" w:hAnsi="Arial" w:cs="Arial"/>
          <w:sz w:val="20"/>
          <w:szCs w:val="20"/>
        </w:rPr>
        <w:t>desmuntatge del mòdul de menjador</w:t>
      </w:r>
      <w:r w:rsidR="008D0643">
        <w:rPr>
          <w:rFonts w:ascii="Arial" w:hAnsi="Arial" w:cs="Arial"/>
          <w:sz w:val="20"/>
          <w:szCs w:val="20"/>
        </w:rPr>
        <w:t xml:space="preserve"> i enderroc de la seva fonamentació.</w:t>
      </w:r>
    </w:p>
    <w:p w14:paraId="589073B4" w14:textId="38B39822" w:rsidR="008D0643" w:rsidRDefault="008D0643" w:rsidP="0018422F">
      <w:pPr>
        <w:jc w:val="both"/>
        <w:rPr>
          <w:rFonts w:ascii="Arial" w:hAnsi="Arial" w:cs="Arial"/>
          <w:sz w:val="20"/>
          <w:szCs w:val="20"/>
        </w:rPr>
      </w:pPr>
    </w:p>
    <w:p w14:paraId="5CE01EBA" w14:textId="214ED8B4" w:rsidR="008D0643" w:rsidRDefault="008D0643" w:rsidP="001842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Fase </w:t>
      </w:r>
      <w:r w:rsidR="00791369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: Nova construcció edifici administració i finalització de les obres d’urbanització</w:t>
      </w:r>
      <w:r w:rsidR="00C5064B">
        <w:rPr>
          <w:rFonts w:ascii="Arial" w:hAnsi="Arial" w:cs="Arial"/>
          <w:sz w:val="20"/>
          <w:szCs w:val="20"/>
        </w:rPr>
        <w:t xml:space="preserve"> incloent el desmuntatge del mòdul d’administració i l’enderroc de la seva fonamentació. </w:t>
      </w:r>
    </w:p>
    <w:p w14:paraId="5D3CD84C" w14:textId="70764146" w:rsidR="00C5064B" w:rsidRDefault="00C5064B" w:rsidP="0018422F">
      <w:pPr>
        <w:jc w:val="both"/>
        <w:rPr>
          <w:rFonts w:ascii="Arial" w:hAnsi="Arial" w:cs="Arial"/>
          <w:sz w:val="20"/>
          <w:szCs w:val="20"/>
        </w:rPr>
      </w:pPr>
    </w:p>
    <w:p w14:paraId="4E0297FC" w14:textId="6D0E7998" w:rsidR="00173AD6" w:rsidRDefault="00173AD6" w:rsidP="00173AD6">
      <w:pPr>
        <w:jc w:val="both"/>
        <w:rPr>
          <w:rFonts w:ascii="Arial" w:hAnsi="Arial" w:cs="Arial"/>
          <w:sz w:val="20"/>
          <w:szCs w:val="20"/>
        </w:rPr>
      </w:pPr>
    </w:p>
    <w:p w14:paraId="6A4B185F" w14:textId="5DF2DE29" w:rsidR="0018422F" w:rsidRDefault="0018422F" w:rsidP="00173AD6">
      <w:pPr>
        <w:jc w:val="both"/>
        <w:rPr>
          <w:rFonts w:ascii="Arial" w:hAnsi="Arial" w:cs="Arial"/>
          <w:sz w:val="20"/>
          <w:szCs w:val="20"/>
        </w:rPr>
      </w:pPr>
    </w:p>
    <w:p w14:paraId="4941A914" w14:textId="5AEB6A2C" w:rsidR="0018422F" w:rsidRDefault="00791369" w:rsidP="00173A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18422F">
        <w:rPr>
          <w:rFonts w:ascii="Arial" w:hAnsi="Arial" w:cs="Arial"/>
          <w:sz w:val="20"/>
          <w:szCs w:val="20"/>
        </w:rPr>
        <w:t>Tot i que l’estudi previ que s’aporta planteja un encaix distributiu força concret, s’admeten les variacions que es consideren per millora</w:t>
      </w:r>
      <w:r w:rsidR="00C5064B">
        <w:rPr>
          <w:rFonts w:ascii="Arial" w:hAnsi="Arial" w:cs="Arial"/>
          <w:sz w:val="20"/>
          <w:szCs w:val="20"/>
        </w:rPr>
        <w:t>r l’encaix</w:t>
      </w:r>
      <w:r w:rsidR="0018422F">
        <w:rPr>
          <w:rFonts w:ascii="Arial" w:hAnsi="Arial" w:cs="Arial"/>
          <w:sz w:val="20"/>
          <w:szCs w:val="20"/>
        </w:rPr>
        <w:t xml:space="preserve">, sempre que es respectin les fases i la implantació de les diverses àrees que conformen el programa funcional. </w:t>
      </w:r>
    </w:p>
    <w:p w14:paraId="0F7E2B1D" w14:textId="7648BF3D" w:rsidR="00173AD6" w:rsidRDefault="00173AD6" w:rsidP="00173AD6">
      <w:pPr>
        <w:jc w:val="both"/>
        <w:rPr>
          <w:rFonts w:ascii="Arial" w:hAnsi="Arial" w:cs="Arial"/>
          <w:sz w:val="20"/>
          <w:szCs w:val="20"/>
        </w:rPr>
      </w:pPr>
    </w:p>
    <w:p w14:paraId="5F107D71" w14:textId="2C567D55" w:rsidR="00C62E02" w:rsidRPr="00173AD6" w:rsidRDefault="00173AD6" w:rsidP="00C62E02">
      <w:pPr>
        <w:rPr>
          <w:rFonts w:ascii="Arial" w:hAnsi="Arial" w:cs="Arial"/>
          <w:sz w:val="20"/>
          <w:szCs w:val="20"/>
        </w:rPr>
      </w:pPr>
      <w:r w:rsidRPr="00173AD6">
        <w:rPr>
          <w:rFonts w:ascii="Arial" w:hAnsi="Arial" w:cs="Arial"/>
          <w:sz w:val="20"/>
          <w:szCs w:val="20"/>
        </w:rPr>
        <w:t xml:space="preserve">-Malgrat en el programa funcional es fa referència a la pista esportiva de dimensions 24x44m, </w:t>
      </w:r>
      <w:r>
        <w:rPr>
          <w:rFonts w:ascii="Arial" w:hAnsi="Arial" w:cs="Arial"/>
          <w:sz w:val="20"/>
          <w:szCs w:val="20"/>
        </w:rPr>
        <w:t>les propostes podran ubicar la pista esportiva reduïda de 22x32m.</w:t>
      </w:r>
    </w:p>
    <w:p w14:paraId="677212E5" w14:textId="1E4BCECF" w:rsidR="00F55934" w:rsidRDefault="00F55934" w:rsidP="006D08CA">
      <w:pPr>
        <w:rPr>
          <w:rFonts w:ascii="Arial" w:hAnsi="Arial" w:cs="Arial"/>
          <w:sz w:val="20"/>
          <w:szCs w:val="20"/>
        </w:rPr>
      </w:pPr>
    </w:p>
    <w:sectPr w:rsidR="00F559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D6F30"/>
    <w:multiLevelType w:val="hybridMultilevel"/>
    <w:tmpl w:val="C9927800"/>
    <w:lvl w:ilvl="0" w:tplc="9C9A68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D348F"/>
    <w:multiLevelType w:val="hybridMultilevel"/>
    <w:tmpl w:val="93D61F8C"/>
    <w:lvl w:ilvl="0" w:tplc="4FAC12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890178"/>
    <w:multiLevelType w:val="hybridMultilevel"/>
    <w:tmpl w:val="E0744DCA"/>
    <w:lvl w:ilvl="0" w:tplc="3044F4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886434">
    <w:abstractNumId w:val="0"/>
  </w:num>
  <w:num w:numId="2" w16cid:durableId="1635793210">
    <w:abstractNumId w:val="1"/>
  </w:num>
  <w:num w:numId="3" w16cid:durableId="1863393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8CA"/>
    <w:rsid w:val="000213E7"/>
    <w:rsid w:val="00173AD6"/>
    <w:rsid w:val="0018422F"/>
    <w:rsid w:val="001C2E33"/>
    <w:rsid w:val="001C3B3B"/>
    <w:rsid w:val="00276027"/>
    <w:rsid w:val="002B4E17"/>
    <w:rsid w:val="003766FF"/>
    <w:rsid w:val="004357B3"/>
    <w:rsid w:val="00566660"/>
    <w:rsid w:val="00573AC2"/>
    <w:rsid w:val="00586728"/>
    <w:rsid w:val="006B0E13"/>
    <w:rsid w:val="006D08CA"/>
    <w:rsid w:val="00746BBE"/>
    <w:rsid w:val="00791369"/>
    <w:rsid w:val="00795564"/>
    <w:rsid w:val="008D0643"/>
    <w:rsid w:val="00A228EF"/>
    <w:rsid w:val="00AE4C0B"/>
    <w:rsid w:val="00B3230C"/>
    <w:rsid w:val="00B40543"/>
    <w:rsid w:val="00B702B5"/>
    <w:rsid w:val="00C5064B"/>
    <w:rsid w:val="00C62E02"/>
    <w:rsid w:val="00CC32B8"/>
    <w:rsid w:val="00D46400"/>
    <w:rsid w:val="00F5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53D9"/>
  <w15:chartTrackingRefBased/>
  <w15:docId w15:val="{B424DE51-E065-4093-A8AD-9BC1A5238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22F"/>
    <w:pPr>
      <w:spacing w:after="0" w:line="240" w:lineRule="auto"/>
    </w:pPr>
    <w:rPr>
      <w:rFonts w:ascii="Calibri" w:hAnsi="Calibri" w:cs="Calibri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586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2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Infraestructures.cat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Valls Pellicer, Anna</dc:creator>
  <cp:keywords/>
  <dc:description/>
  <cp:lastModifiedBy>Martin Santolaria, Lidia</cp:lastModifiedBy>
  <cp:revision>17</cp:revision>
  <dcterms:created xsi:type="dcterms:W3CDTF">2022-06-29T09:01:00Z</dcterms:created>
  <dcterms:modified xsi:type="dcterms:W3CDTF">2023-02-20T09:03:00Z</dcterms:modified>
</cp:coreProperties>
</file>